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2875912" cy="10144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75912" cy="1014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Author(s) Consent and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Copyright Declaration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TITLE OF THE FULL TEXT PAPER (</w:t>
      </w:r>
      <w:r w:rsidDel="00000000" w:rsidR="00000000" w:rsidRPr="00000000">
        <w:rPr>
          <w:sz w:val="24"/>
          <w:szCs w:val="24"/>
          <w:rtl w:val="0"/>
        </w:rPr>
        <w:t xml:space="preserve">hereinafter referred to as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“work”</w:t>
      </w:r>
      <w:r w:rsidDel="00000000" w:rsidR="00000000" w:rsidRPr="00000000">
        <w:rPr>
          <w:sz w:val="24"/>
          <w:szCs w:val="24"/>
          <w:rtl w:val="0"/>
        </w:rPr>
        <w:t xml:space="preserve">)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spacing w:after="240" w:before="240" w:line="276" w:lineRule="auto"/>
        <w:rPr>
          <w:b w:val="1"/>
          <w:bCs w:val="1"/>
          <w:color w:val="0e6f6a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e6f6a"/>
          <w:sz w:val="24"/>
          <w:szCs w:val="24"/>
          <w:rtl w:val="0"/>
        </w:rPr>
        <w:t xml:space="preserve">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AUTHOR(S): </w:t>
      </w:r>
    </w:p>
    <w:p w:rsidR="00000000" w:rsidDel="00000000" w:rsidP="00000000" w:rsidRDefault="00000000" w:rsidRPr="00000000" w14:paraId="00000007">
      <w:pPr>
        <w:spacing w:after="24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e6f6a"/>
          <w:sz w:val="24"/>
          <w:szCs w:val="24"/>
          <w:rtl w:val="0"/>
        </w:rPr>
        <w:t xml:space="preserve">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yoq89s5fzt8f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Transfer Rights for Publication in PLANNER 2026 Proceedings</w:t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undersigned hereby assigns to the organizer of the 13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sz w:val="24"/>
          <w:szCs w:val="24"/>
          <w:rtl w:val="0"/>
        </w:rPr>
        <w:t xml:space="preserve"> Convention PLANNER 2026, i.e. the INFLIBNET Centre, all non-exclusive rights under copyright that may exist in the above work to publish in the proceedings. The undersigned hereby warrants that the work is original and that he/she is the author of the work; to the extent the work contains text, figures, data or other material from the works of others, he/she has obtained necessary permission wherever required.</w:t>
      </w:r>
    </w:p>
    <w:p w:rsidR="00000000" w:rsidDel="00000000" w:rsidP="00000000" w:rsidRDefault="00000000" w:rsidRPr="00000000" w14:paraId="0000000A">
      <w:pPr>
        <w:spacing w:after="8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Author(s) Responsibilities: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before="240" w:line="240" w:lineRule="auto"/>
        <w:ind w:left="45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INFLIBNET Centre reserves the right to publish papers accepted for the 13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sz w:val="24"/>
          <w:szCs w:val="24"/>
          <w:rtl w:val="0"/>
        </w:rPr>
        <w:t xml:space="preserve"> Convention PLANNER 2026 on INFLIBNET’s Institutional Repository to ensure that the submitted material is properly available to the readers.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45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Responsibility for the content of published papers rests upon the authors, not the INFLIBNET Centre.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40" w:line="240" w:lineRule="auto"/>
        <w:ind w:left="45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raw datasets emanated/resulted/generated/produced from the research work, if any, will be deposited in the data repository. The datasets provided are free from any third-party rights, and the authors remain responsible for the ownership. </w:t>
      </w:r>
    </w:p>
    <w:p w:rsidR="00000000" w:rsidDel="00000000" w:rsidP="00000000" w:rsidRDefault="00000000" w:rsidRPr="00000000" w14:paraId="0000000E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General Terms: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45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undersigned represents that he/she agrees to the responsibilities listed above.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45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jointly authored work, all joint authors or the corresponding author should sign as authorized agents on behalf of others.</w:t>
      </w:r>
    </w:p>
    <w:p w:rsidR="00000000" w:rsidDel="00000000" w:rsidP="00000000" w:rsidRDefault="00000000" w:rsidRPr="00000000" w14:paraId="00000011">
      <w:pPr>
        <w:spacing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3118"/>
        <w:gridCol w:w="1983"/>
        <w:gridCol w:w="1419"/>
        <w:gridCol w:w="1134"/>
        <w:tblGridChange w:id="0">
          <w:tblGrid>
            <w:gridCol w:w="2547"/>
            <w:gridCol w:w="3118"/>
            <w:gridCol w:w="1983"/>
            <w:gridCol w:w="1419"/>
            <w:gridCol w:w="113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a3c3c2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Name of Author(s)</w:t>
            </w:r>
          </w:p>
        </w:tc>
        <w:tc>
          <w:tcPr>
            <w:shd w:fill="a3c3c2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Affiliation/Institution</w:t>
            </w:r>
          </w:p>
        </w:tc>
        <w:tc>
          <w:tcPr>
            <w:shd w:fill="a3c3c2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Email ID</w:t>
            </w:r>
          </w:p>
        </w:tc>
        <w:tc>
          <w:tcPr>
            <w:shd w:fill="a3c3c2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Signature</w:t>
            </w:r>
          </w:p>
        </w:tc>
        <w:tc>
          <w:tcPr>
            <w:shd w:fill="a3c3c2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Date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lef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240" w:before="24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Name of Corresponding Author  </w:t>
      </w:r>
    </w:p>
    <w:p w:rsidR="00000000" w:rsidDel="00000000" w:rsidP="00000000" w:rsidRDefault="00000000" w:rsidRPr="00000000" w14:paraId="00000027">
      <w:pPr>
        <w:spacing w:after="240" w:before="240" w:line="240" w:lineRule="auto"/>
        <w:rPr>
          <w:rFonts w:ascii="Aptos" w:cs="Aptos" w:eastAsia="Aptos" w:hAnsi="Aptos"/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rFonts w:ascii="Aptos" w:cs="Aptos" w:eastAsia="Aptos" w:hAnsi="Apto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i w:val="1"/>
          <w:iCs w:val="1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A scanned copy of the signed form must be submitted via email to </w:t>
      </w:r>
      <w:hyperlink r:id="rId7">
        <w:r w:rsidDel="00000000" w:rsidR="00000000" w:rsidRPr="00000000">
          <w:rPr>
            <w:rFonts w:ascii="Aptos" w:cs="Aptos" w:eastAsia="Aptos" w:hAnsi="Aptos"/>
            <w:i w:val="1"/>
            <w:iCs w:val="1"/>
            <w:color w:val="1155cc"/>
            <w:u w:val="single"/>
            <w:rtl w:val="0"/>
          </w:rPr>
          <w:t xml:space="preserve">planner2026@inflibnet.ac.in</w:t>
        </w:r>
      </w:hyperlink>
      <w:r w:rsidDel="00000000" w:rsidR="00000000" w:rsidRPr="00000000">
        <w:rPr>
          <w:rFonts w:ascii="Aptos" w:cs="Aptos" w:eastAsia="Aptos" w:hAnsi="Aptos"/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10" w:top="180" w:left="1170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planner2026@inflibnet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